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760" w:righ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uk-UA" w:eastAsia="uk-UA"/>
        </w:rPr>
        <w:t>ЗАТВЕРДЖЕНО</w:t>
      </w:r>
    </w:p>
    <w:p>
      <w:pPr>
        <w:pStyle w:val="Normal"/>
        <w:spacing w:lineRule="auto" w:line="240" w:before="0" w:after="0"/>
        <w:ind w:left="5760" w:righ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uk-UA" w:eastAsia="uk-UA"/>
        </w:rPr>
        <w:t xml:space="preserve">рішення комісії з питань </w:t>
      </w:r>
    </w:p>
    <w:p>
      <w:pPr>
        <w:pStyle w:val="Normal"/>
        <w:spacing w:lineRule="auto" w:line="240" w:before="0" w:after="0"/>
        <w:ind w:left="5760" w:righ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uk-UA" w:eastAsia="uk-UA"/>
        </w:rPr>
        <w:t xml:space="preserve">ТЕБ і НС м. Миколаєва </w:t>
      </w:r>
    </w:p>
    <w:p>
      <w:pPr>
        <w:pStyle w:val="Normal"/>
        <w:spacing w:lineRule="auto" w:line="240" w:before="0" w:after="0"/>
        <w:ind w:left="5760" w:right="0" w:hanging="0"/>
        <w:jc w:val="left"/>
        <w:rPr/>
      </w:pPr>
      <w:r>
        <w:rPr>
          <w:rStyle w:val="FontStyle15"/>
          <w:rFonts w:eastAsia="Arial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lang w:val="uk-UA" w:eastAsia="uk-UA"/>
        </w:rPr>
        <w:t>протокол № 7 від 07.0</w:t>
      </w:r>
      <w:r>
        <w:rPr>
          <w:rStyle w:val="FontStyle15"/>
          <w:rFonts w:eastAsia="Arial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lang w:val="uk-UA" w:eastAsia="ru-RU"/>
        </w:rPr>
        <w:t>4</w:t>
      </w:r>
      <w:r>
        <w:rPr>
          <w:rStyle w:val="FontStyle15"/>
          <w:rFonts w:eastAsia="Arial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lang w:val="uk-UA" w:eastAsia="uk-UA"/>
        </w:rPr>
        <w:t xml:space="preserve">.2020 </w:t>
      </w:r>
    </w:p>
    <w:p>
      <w:pPr>
        <w:pStyle w:val="Normal"/>
        <w:spacing w:lineRule="auto" w:line="240" w:before="0" w:after="0"/>
        <w:ind w:left="5760" w:right="0" w:hanging="0"/>
        <w:jc w:val="center"/>
        <w:rPr>
          <w:rStyle w:val="FontStyle15"/>
          <w:rFonts w:eastAsia="Arial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lang w:val="uk-UA" w:eastAsia="uk-UA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ПЕРЕЛІК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обмежувальних заходів на період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ліквідації надзвичайної ситуації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перебування в громадських місцях без вдягнутих засобів індивідуального захисту, зокрема респіратора або захисної маски, у тому числі виготовлених самостійно;</w:t>
      </w:r>
    </w:p>
    <w:p>
      <w:pPr>
        <w:pStyle w:val="ListParagraph"/>
        <w:numPr>
          <w:ilvl w:val="0"/>
          <w:numId w:val="1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переміщення групою осіб у кількості більше ніж дві особи, крім випадків службової необхідності та супроводжування осіб, які не досягли 14 років, батьками, усиновлювачами, опікунами, піклувальниками, прийомними батьками, батьками-вихователями, іншими особами відповідно до закону або повнолітніми родичами дитини;</w:t>
      </w:r>
    </w:p>
    <w:p>
      <w:pPr>
        <w:pStyle w:val="ListParagraph"/>
        <w:numPr>
          <w:ilvl w:val="0"/>
          <w:numId w:val="1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перебування в громадських місцях осіб, які не досягли 14 років, без супроводу батьків, батьків-вихователів, інших особіб відповідно до закону або повнолітніх родичів дитини;</w:t>
      </w:r>
    </w:p>
    <w:p>
      <w:pPr>
        <w:pStyle w:val="ListParagraph"/>
        <w:numPr>
          <w:ilvl w:val="0"/>
          <w:numId w:val="1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відвідувати заклади освіти її здобувачами;</w:t>
      </w:r>
    </w:p>
    <w:p>
      <w:pPr>
        <w:pStyle w:val="ListParagraph"/>
        <w:numPr>
          <w:ilvl w:val="0"/>
          <w:numId w:val="1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відвідування парків, скверів, зон відпочинку, лісопарків та прибережних зон, крім вигулу домашніх тварин однією особою та в разі службової необхідності;</w:t>
      </w:r>
    </w:p>
    <w:p>
      <w:pPr>
        <w:pStyle w:val="ListParagraph"/>
        <w:numPr>
          <w:ilvl w:val="0"/>
          <w:numId w:val="1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відвідування спортивних та дитячих майданчиків;</w:t>
      </w:r>
    </w:p>
    <w:p>
      <w:pPr>
        <w:pStyle w:val="ListParagraph"/>
        <w:numPr>
          <w:ilvl w:val="0"/>
          <w:numId w:val="1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проведення всіх масових (культурних, розважальних, спортивних, соціальних, релігійних, рекламних та інших) заходів, крім заходів, необхідних для забезпечення роботи органів державної влади та органів місцевого самоврядування, за умови</w:t>
      </w:r>
      <w:r>
        <w:rPr>
          <w:rFonts w:eastAsia="Times New Roman" w:cs="Times New Roman" w:ascii="Times New Roman" w:hAnsi="Times New Roman"/>
          <w:color w:val="303030"/>
          <w:sz w:val="28"/>
          <w:szCs w:val="28"/>
          <w:shd w:fill="FFFFFF" w:val="clear"/>
          <w:lang w:val="uk-UA" w:eastAsia="ru-RU"/>
        </w:rPr>
        <w:t xml:space="preserve"> забезпечення учасників засобами індивідуального захисту, зокрема респіраторами або захисними масками, в тому числі виготовленими самостійно, а також дотримання відповідних санітарних та протиепідемічних заходів;</w:t>
      </w:r>
    </w:p>
    <w:p>
      <w:pPr>
        <w:pStyle w:val="ListParagraph"/>
        <w:numPr>
          <w:ilvl w:val="0"/>
          <w:numId w:val="1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shd w:fill="FFFFFF" w:val="clear"/>
          <w:lang w:val="uk-UA" w:eastAsia="ru-RU"/>
        </w:rPr>
        <w:t>відвідування установ і закладів, що надають паліативну допомогу, соціального захисту, в яких тимчасово або постійно проживають/перебувають діти, громадяни похилого віку, ветерани війни і праці, особи з інвалідністю, особи із стійким інтелектуальними або психічними порушеннями, установ і закладів, що надають соціальні послуги сім’ям/особам у складних життєвих обставинах, крім установ і закладів6 які надають послуги екстрено;</w:t>
      </w:r>
    </w:p>
    <w:p>
      <w:pPr>
        <w:pStyle w:val="ListParagraph"/>
        <w:numPr>
          <w:ilvl w:val="0"/>
          <w:numId w:val="1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shd w:fill="FFFFFF" w:val="clear"/>
          <w:lang w:val="uk-UA" w:eastAsia="ru-RU"/>
        </w:rPr>
        <w:t>відвідування пунктів тимчасового перебування іноземців та осіб без громадянства, які незаконно перебувають в Україні, та пунктів тимчасового розміщення біженців, крім осіб, які надають правову допомогу особам, які перебувають в таких пунктах;</w:t>
      </w:r>
    </w:p>
    <w:p>
      <w:pPr>
        <w:pStyle w:val="ListParagraph"/>
        <w:numPr>
          <w:ilvl w:val="0"/>
          <w:numId w:val="1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shd w:fill="FFFFFF" w:val="clear"/>
          <w:lang w:val="uk-UA" w:eastAsia="ru-RU"/>
        </w:rPr>
        <w:t>перебування на вулиці без документів, що посвідчують особу, підтверджують громадянство чи її соціальний статус;</w:t>
      </w:r>
    </w:p>
    <w:p>
      <w:pPr>
        <w:pStyle w:val="ListParagraph"/>
        <w:numPr>
          <w:ilvl w:val="0"/>
          <w:numId w:val="1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shd w:fill="FFFFFF" w:val="clear"/>
          <w:lang w:val="uk-UA" w:eastAsia="ru-RU"/>
        </w:rPr>
        <w:t xml:space="preserve">самовільно залишати місця обсервації (ізоляції). </w:t>
      </w:r>
    </w:p>
    <w:p>
      <w:pPr>
        <w:pStyle w:val="ListParagraph"/>
        <w:tabs>
          <w:tab w:val="left" w:pos="1276" w:leader="none"/>
        </w:tabs>
        <w:spacing w:before="0" w:after="12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Суб’єктам господарювання, розташованих у зоні надзвичайної ситуації, яка передбачає приймання відвідувачів під час карантину забезпечити: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shd w:fill="FFFFFF" w:val="clear"/>
          <w:lang w:val="uk-UA" w:eastAsia="ru-RU"/>
        </w:rPr>
        <w:t xml:space="preserve">персонал (зокрема обличчя та очей) та відвідувачів засобами індивідуального захисту, зокрема респіраторами або захисними масками, в тому числі виготовленими самостійно; 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shd w:fill="FFFFFF" w:val="clear"/>
          <w:lang w:val="uk-UA" w:eastAsia="ru-RU"/>
        </w:rPr>
        <w:t>перебування в приміщенні не більше одного відвідувача на 10 кв. метрів площі;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відстань у прикасовій та касовій зонах між особами (за винятком покупця і продавця) не менше ніж 1,5 метра та/або наявність між ними відповідних захисних екранів;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shd w:fill="FFFFFF" w:val="clear"/>
          <w:lang w:val="uk-UA" w:eastAsia="ru-RU"/>
        </w:rPr>
        <w:t>дотримання відповідних санітарних та протиепідемічних заходів;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щоденний температурний скринінг персоналу;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позмінну роботу працівників та/або віддалену роботу в режимі реального часу через Інтернет (за можливості та/або необхідності);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цілодобовий та/або подовжений режим (графік) роботи юридичних осіб та фізичних осіб – підприємців відповідно прийнятих рішень без необхідності здійснення окремого погодження такого графіка, (за можливості та/або необхідності);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виконання обмежувальних заходів в закладах охорони здоров’я, підпорядкованих ММР , відповідно до окремого порядку.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</w:tabs>
        <w:spacing w:before="0" w:after="120"/>
        <w:ind w:left="1069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Органам державної влади, органам місцевого самоврядування, їх структурним підрозділам, забезпечити:</w:t>
      </w:r>
    </w:p>
    <w:p>
      <w:pPr>
        <w:pStyle w:val="ListParagraph"/>
        <w:numPr>
          <w:ilvl w:val="0"/>
          <w:numId w:val="3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скасування проведення особистих прийомів громадян у органах державної влади, органах місцевого самоврядування, їх структурних підрозділах.</w:t>
      </w:r>
    </w:p>
    <w:p>
      <w:pPr>
        <w:pStyle w:val="ListParagraph"/>
        <w:numPr>
          <w:ilvl w:val="0"/>
          <w:numId w:val="3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shd w:fill="FFFFFF" w:val="clear"/>
          <w:lang w:val="uk-UA" w:eastAsia="ru-RU"/>
        </w:rPr>
        <w:t>персонал засобами індивідуального захисту, зокрема респіраторами або захисними масками, в тому числі виготовленими самостійно;</w:t>
      </w:r>
    </w:p>
    <w:p>
      <w:pPr>
        <w:pStyle w:val="ListParagraph"/>
        <w:numPr>
          <w:ilvl w:val="0"/>
          <w:numId w:val="3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скасування або максимальне переведення в режим телефонних або відеоконференцій усіх нарадчих заходів та засідань колегіальних і дорадчих органів, за винятком виключних випадків;</w:t>
      </w:r>
    </w:p>
    <w:p>
      <w:pPr>
        <w:pStyle w:val="ListParagraph"/>
        <w:numPr>
          <w:ilvl w:val="0"/>
          <w:numId w:val="3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позмінну роботу працівників та/або за можливості віддалену роботу в режимі реального часу через Інтернет;</w:t>
      </w:r>
    </w:p>
    <w:p>
      <w:pPr>
        <w:pStyle w:val="ListParagraph"/>
        <w:numPr>
          <w:ilvl w:val="0"/>
          <w:numId w:val="3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відстань між особами не менше ніж 1,5 метра та/або наявність між ними відповідних захисних екранів;</w:t>
      </w:r>
    </w:p>
    <w:p>
      <w:pPr>
        <w:pStyle w:val="ListParagraph"/>
        <w:numPr>
          <w:ilvl w:val="0"/>
          <w:numId w:val="3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наскрізне провітрювання приміщень;</w:t>
      </w:r>
    </w:p>
    <w:p>
      <w:pPr>
        <w:pStyle w:val="ListParagraph"/>
        <w:numPr>
          <w:ilvl w:val="0"/>
          <w:numId w:val="3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цілодобовий та/або подовжений режим (графік) роботи юридичних осіб та фізичних осіб – підприємців, які провадять діяльність, яка є дозволеною відповідно прийнятих рішень (без н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еобхідності здійснення окремого погодження такого графіка);</w:t>
      </w:r>
    </w:p>
    <w:p>
      <w:pPr>
        <w:pStyle w:val="ListParagraph"/>
        <w:numPr>
          <w:ilvl w:val="0"/>
          <w:numId w:val="3"/>
        </w:numPr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щоденний температурний скринінг персоналу;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</w:tabs>
        <w:spacing w:before="0" w:after="120"/>
        <w:ind w:left="1069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Забороняється користування дитячими та спортивними майданчиками в парках, скверах та на прибудинкових територіях, розташованими у зоні надзвичайної ситуації.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  <w:rPr>
        <w:sz w:val="28"/>
        <w:rFonts w:ascii="Times New Roman" w:hAnsi="Times New Roman" w:eastAsia="Times New Roman"/>
        <w:color w:val="30303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ru-UA" w:eastAsia="en-US" w:bidi="ar-SA"/>
    </w:rPr>
  </w:style>
  <w:style w:type="paragraph" w:styleId="2">
    <w:name w:val="Heading 2"/>
    <w:basedOn w:val="Normal"/>
    <w:link w:val="20"/>
    <w:uiPriority w:val="9"/>
    <w:qFormat/>
    <w:rsid w:val="0032485e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f92804"/>
    <w:rPr/>
  </w:style>
  <w:style w:type="character" w:styleId="Strong">
    <w:name w:val="Strong"/>
    <w:basedOn w:val="DefaultParagraphFont"/>
    <w:uiPriority w:val="22"/>
    <w:qFormat/>
    <w:rsid w:val="00f92804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2485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">
    <w:name w:val="ListLabel 1"/>
    <w:qFormat/>
    <w:rPr>
      <w:rFonts w:eastAsia="Times New Roman" w:cs="Times New Roman"/>
      <w:color w:val="000000"/>
    </w:rPr>
  </w:style>
  <w:style w:type="character" w:styleId="ListLabel2">
    <w:name w:val="ListLabel 2"/>
    <w:qFormat/>
    <w:rPr>
      <w:rFonts w:ascii="Times New Roman" w:hAnsi="Times New Roman" w:eastAsia="Times New Roman"/>
      <w:color w:val="303030"/>
      <w:sz w:val="28"/>
    </w:rPr>
  </w:style>
  <w:style w:type="character" w:styleId="ListLabel3">
    <w:name w:val="ListLabel 3"/>
    <w:qFormat/>
    <w:rPr>
      <w:rFonts w:ascii="Times New Roman" w:hAnsi="Times New Roman" w:eastAsia="Times New Roman"/>
      <w:color w:val="303030"/>
      <w:sz w:val="28"/>
    </w:rPr>
  </w:style>
  <w:style w:type="character" w:styleId="ListLabel4">
    <w:name w:val="ListLabel 4"/>
    <w:qFormat/>
    <w:rPr>
      <w:rFonts w:ascii="Times New Roman" w:hAnsi="Times New Roman" w:eastAsia="Times New Roman"/>
      <w:color w:val="303030"/>
      <w:sz w:val="28"/>
    </w:rPr>
  </w:style>
  <w:style w:type="character" w:styleId="FontStyle15">
    <w:name w:val="Font Style15"/>
    <w:basedOn w:val="DefaultParagraphFont"/>
    <w:qFormat/>
    <w:rPr>
      <w:rFonts w:ascii="Times New Roman" w:hAnsi="Times New Roman" w:eastAsia="Times New Roman"/>
      <w:sz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2804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a66a3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LibreOffice/6.0.3.2$Windows_x86 LibreOffice_project/8f48d515416608e3a835360314dac7e47fd0b821</Application>
  <Pages>2</Pages>
  <Words>594</Words>
  <Characters>4161</Characters>
  <CharactersWithSpaces>4700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2020-04-04T09:23:00Z</dcterms:created>
  <dc:creator>Sergey Isakov</dc:creator>
  <dc:description/>
  <dc:language>uk-UA</dc:language>
  <cp:lastModifiedBy/>
  <cp:lastPrinted>2020-04-03T10:28:00Z</cp:lastPrinted>
  <dcterms:modified xsi:type="dcterms:W3CDTF">2020-04-08T11:02:11Z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